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left="0" w:leftChars="0" w:firstLine="0" w:firstLineChars="0"/>
        <w:rPr>
          <w:rFonts w:ascii="仿宋" w:hAnsi="仿宋" w:eastAsia="仿宋"/>
          <w:sz w:val="32"/>
          <w:szCs w:val="32"/>
        </w:rPr>
      </w:pP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40" w:lineRule="exact"/>
        <w:jc w:val="center"/>
        <w:outlineLvl w:val="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培训工作具体事项</w:t>
      </w:r>
    </w:p>
    <w:p>
      <w:pPr>
        <w:spacing w:line="540" w:lineRule="exact"/>
        <w:ind w:firstLine="581" w:firstLineChars="181"/>
        <w:outlineLvl w:val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一、培训时间</w:t>
      </w:r>
    </w:p>
    <w:p>
      <w:pPr>
        <w:spacing w:line="540" w:lineRule="exact"/>
        <w:ind w:firstLine="579" w:firstLineChars="181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（一）2019年6月2日全天报到；</w:t>
      </w:r>
    </w:p>
    <w:p>
      <w:pPr>
        <w:spacing w:line="540" w:lineRule="exact"/>
        <w:ind w:firstLine="579" w:firstLineChars="181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（二）6月3日至5日培训、经验交流等活动；</w:t>
      </w:r>
    </w:p>
    <w:p>
      <w:pPr>
        <w:spacing w:line="540" w:lineRule="exact"/>
        <w:ind w:firstLine="579" w:firstLineChars="181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（三）6月6日整体培训工作结束。</w:t>
      </w:r>
    </w:p>
    <w:p>
      <w:pPr>
        <w:numPr>
          <w:ilvl w:val="0"/>
          <w:numId w:val="1"/>
        </w:numPr>
        <w:spacing w:line="540" w:lineRule="exact"/>
        <w:ind w:firstLine="581" w:firstLineChars="181"/>
        <w:outlineLvl w:val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报到地点</w:t>
      </w:r>
    </w:p>
    <w:p>
      <w:pPr>
        <w:spacing w:line="540" w:lineRule="exact"/>
        <w:ind w:firstLine="579" w:firstLineChars="181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地点：苏州书香世家酒店（月亮湾店）,0512-67956888</w:t>
      </w:r>
    </w:p>
    <w:p>
      <w:pPr>
        <w:spacing w:line="540" w:lineRule="exact"/>
        <w:ind w:firstLine="579" w:firstLineChars="181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地址：江苏省苏州市吴中区苏州工业园区若水路398</w:t>
      </w:r>
    </w:p>
    <w:p>
      <w:pPr>
        <w:spacing w:line="540" w:lineRule="exact"/>
        <w:ind w:firstLine="581" w:firstLineChars="181"/>
        <w:outlineLvl w:val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三、培训事项</w:t>
      </w:r>
      <w:bookmarkStart w:id="0" w:name="_Toc329247709"/>
    </w:p>
    <w:bookmarkEnd w:id="0"/>
    <w:p>
      <w:pPr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（一）培训期间对学员食宿生活采取统一集中式管理，学员的理论学习、实地参观、研讨交流等采取集中培训形式。</w:t>
      </w:r>
    </w:p>
    <w:p>
      <w:pPr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（二）培训期间由会务组指定住宿地点和用餐，学员食宿自理，无培训费及其他费用，如有清真饮食住宿等问题请与会务组联系。</w:t>
      </w:r>
    </w:p>
    <w:p>
      <w:pPr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住宿标准：安排学员2人一间（标准间含早）， 210元/人.天，如有特殊要求提前告知。</w:t>
      </w:r>
    </w:p>
    <w:p>
      <w:pPr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用餐标准：早餐，酒店含早；午晚餐，在上课地点金浦九号D栋</w:t>
      </w:r>
      <w:r>
        <w:rPr>
          <w:rFonts w:ascii="仿宋" w:hAnsi="仿宋" w:eastAsia="仿宋"/>
          <w:sz w:val="32"/>
          <w:szCs w:val="32"/>
        </w:rPr>
        <w:t>食堂</w:t>
      </w:r>
      <w:r>
        <w:rPr>
          <w:rFonts w:hint="eastAsia" w:ascii="仿宋" w:hAnsi="仿宋" w:eastAsia="仿宋"/>
          <w:sz w:val="32"/>
          <w:szCs w:val="32"/>
        </w:rPr>
        <w:t>用餐，餐费</w:t>
      </w:r>
      <w:r>
        <w:rPr>
          <w:rFonts w:ascii="仿宋" w:hAnsi="仿宋" w:eastAsia="仿宋"/>
          <w:sz w:val="32"/>
          <w:szCs w:val="32"/>
        </w:rPr>
        <w:t>80</w:t>
      </w:r>
      <w:r>
        <w:rPr>
          <w:rFonts w:hint="eastAsia" w:ascii="仿宋" w:hAnsi="仿宋" w:eastAsia="仿宋"/>
          <w:sz w:val="32"/>
          <w:szCs w:val="32"/>
        </w:rPr>
        <w:t>元/人.天,学员交纳3天培训期间的餐费共计240元（餐费不退）。</w:t>
      </w:r>
    </w:p>
    <w:p>
      <w:pPr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（三）学习结束后须完成培训总结（1000字）方可取得工业和信息化部工业文化发展中心颁发的结业证书。</w:t>
      </w:r>
    </w:p>
    <w:p>
      <w:pPr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（四）培训期间将安排作品交流和笔会活动，学员可将企业工艺产品或产品介绍现场展示，参加笔会的学员自带印章等工具。</w:t>
      </w:r>
    </w:p>
    <w:p>
      <w:pPr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（五）培训报名学员须提交一寸证件照一张（电子版），随培训回执一并发送到报名邮箱即可。</w:t>
      </w:r>
    </w:p>
    <w:p>
      <w:pPr>
        <w:spacing w:line="360" w:lineRule="auto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（六）培训报到未安排接站，请自行前往报到地点。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1）</w:t>
      </w:r>
      <w:r>
        <w:rPr>
          <w:rFonts w:ascii="仿宋" w:hAnsi="仿宋" w:eastAsia="仿宋"/>
          <w:sz w:val="32"/>
          <w:szCs w:val="32"/>
        </w:rPr>
        <w:t>苏州火车站</w:t>
      </w:r>
      <w:r>
        <w:rPr>
          <w:rFonts w:hint="eastAsia" w:ascii="仿宋" w:hAnsi="仿宋" w:eastAsia="仿宋"/>
          <w:sz w:val="32"/>
          <w:szCs w:val="32"/>
        </w:rPr>
        <w:t>：轨道交通2号线-</w:t>
      </w:r>
      <w:r>
        <w:rPr>
          <w:rFonts w:ascii="仿宋" w:hAnsi="仿宋" w:eastAsia="仿宋"/>
          <w:sz w:val="32"/>
          <w:szCs w:val="32"/>
        </w:rPr>
        <w:t>-月亮湾地铁站（</w:t>
      </w:r>
      <w:r>
        <w:rPr>
          <w:rFonts w:hint="eastAsia" w:ascii="仿宋" w:hAnsi="仿宋" w:eastAsia="仿宋"/>
          <w:sz w:val="32"/>
          <w:szCs w:val="32"/>
        </w:rPr>
        <w:t>2号</w:t>
      </w:r>
      <w:r>
        <w:rPr>
          <w:rFonts w:ascii="仿宋" w:hAnsi="仿宋" w:eastAsia="仿宋"/>
          <w:sz w:val="32"/>
          <w:szCs w:val="32"/>
        </w:rPr>
        <w:t>口）</w:t>
      </w:r>
      <w:r>
        <w:rPr>
          <w:rFonts w:hint="eastAsia" w:ascii="仿宋" w:hAnsi="仿宋" w:eastAsia="仿宋"/>
          <w:sz w:val="32"/>
          <w:szCs w:val="32"/>
        </w:rPr>
        <w:t>，步行898米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或打车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到书香世家</w:t>
      </w:r>
      <w:r>
        <w:rPr>
          <w:rFonts w:ascii="仿宋" w:hAnsi="仿宋" w:eastAsia="仿宋"/>
          <w:sz w:val="32"/>
          <w:szCs w:val="32"/>
        </w:rPr>
        <w:t>酒店（</w:t>
      </w:r>
      <w:r>
        <w:rPr>
          <w:rFonts w:hint="eastAsia" w:ascii="仿宋" w:hAnsi="仿宋" w:eastAsia="仿宋"/>
          <w:sz w:val="32"/>
          <w:szCs w:val="32"/>
        </w:rPr>
        <w:t>苏州</w:t>
      </w:r>
      <w:r>
        <w:rPr>
          <w:rFonts w:ascii="仿宋" w:hAnsi="仿宋" w:eastAsia="仿宋"/>
          <w:sz w:val="32"/>
          <w:szCs w:val="32"/>
        </w:rPr>
        <w:t>月亮湾纳米科技园店）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2）苏州火车</w:t>
      </w:r>
      <w:r>
        <w:rPr>
          <w:rFonts w:ascii="仿宋" w:hAnsi="仿宋" w:eastAsia="仿宋"/>
          <w:sz w:val="32"/>
          <w:szCs w:val="32"/>
        </w:rPr>
        <w:t>北站</w:t>
      </w:r>
      <w:r>
        <w:rPr>
          <w:rFonts w:hint="eastAsia" w:ascii="仿宋" w:hAnsi="仿宋" w:eastAsia="仿宋"/>
          <w:sz w:val="32"/>
          <w:szCs w:val="32"/>
        </w:rPr>
        <w:t>：同上</w:t>
      </w:r>
      <w:r>
        <w:rPr>
          <w:rFonts w:ascii="仿宋" w:hAnsi="仿宋" w:eastAsia="仿宋"/>
          <w:sz w:val="32"/>
          <w:szCs w:val="32"/>
        </w:rPr>
        <w:t>，可乘坐</w:t>
      </w:r>
      <w:r>
        <w:rPr>
          <w:rFonts w:hint="eastAsia" w:ascii="仿宋" w:hAnsi="仿宋" w:eastAsia="仿宋"/>
          <w:sz w:val="32"/>
          <w:szCs w:val="32"/>
        </w:rPr>
        <w:t>轨道交通2号线；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3）上海浦东机场：乘坐</w:t>
      </w:r>
      <w:r>
        <w:rPr>
          <w:rFonts w:ascii="仿宋" w:hAnsi="仿宋" w:eastAsia="仿宋"/>
          <w:sz w:val="32"/>
          <w:szCs w:val="32"/>
        </w:rPr>
        <w:t>机场大巴苏州</w:t>
      </w:r>
      <w:r>
        <w:rPr>
          <w:rFonts w:hint="eastAsia" w:ascii="仿宋" w:hAnsi="仿宋" w:eastAsia="仿宋"/>
          <w:sz w:val="32"/>
          <w:szCs w:val="32"/>
        </w:rPr>
        <w:t>线</w:t>
      </w:r>
      <w:r>
        <w:rPr>
          <w:rFonts w:ascii="仿宋" w:hAnsi="仿宋" w:eastAsia="仿宋"/>
          <w:sz w:val="32"/>
          <w:szCs w:val="32"/>
        </w:rPr>
        <w:t>—苏州工业园区博览中心</w:t>
      </w:r>
      <w:r>
        <w:rPr>
          <w:rFonts w:hint="eastAsia" w:ascii="仿宋" w:hAnsi="仿宋" w:eastAsia="仿宋"/>
          <w:sz w:val="32"/>
          <w:szCs w:val="32"/>
        </w:rPr>
        <w:t xml:space="preserve"> 公交站</w:t>
      </w:r>
      <w:r>
        <w:rPr>
          <w:rFonts w:ascii="仿宋" w:hAnsi="仿宋" w:eastAsia="仿宋"/>
          <w:sz w:val="32"/>
          <w:szCs w:val="32"/>
        </w:rPr>
        <w:t>—156</w:t>
      </w:r>
      <w:r>
        <w:rPr>
          <w:rFonts w:hint="eastAsia" w:ascii="仿宋" w:hAnsi="仿宋" w:eastAsia="仿宋"/>
          <w:sz w:val="32"/>
          <w:szCs w:val="32"/>
        </w:rPr>
        <w:t>路</w:t>
      </w:r>
      <w:r>
        <w:rPr>
          <w:rFonts w:ascii="仿宋" w:hAnsi="仿宋" w:eastAsia="仿宋"/>
          <w:sz w:val="32"/>
          <w:szCs w:val="32"/>
        </w:rPr>
        <w:t>公交车（</w:t>
      </w:r>
      <w:r>
        <w:rPr>
          <w:rFonts w:hint="eastAsia" w:ascii="仿宋" w:hAnsi="仿宋" w:eastAsia="仿宋"/>
          <w:sz w:val="32"/>
          <w:szCs w:val="32"/>
        </w:rPr>
        <w:t>或</w:t>
      </w:r>
      <w:r>
        <w:rPr>
          <w:rFonts w:ascii="仿宋" w:hAnsi="仿宋" w:eastAsia="仿宋"/>
          <w:sz w:val="32"/>
          <w:szCs w:val="32"/>
        </w:rPr>
        <w:t>打车）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</w:rPr>
        <w:t>书香世家</w:t>
      </w:r>
      <w:r>
        <w:rPr>
          <w:rFonts w:ascii="仿宋" w:hAnsi="仿宋" w:eastAsia="仿宋"/>
          <w:sz w:val="32"/>
          <w:szCs w:val="32"/>
        </w:rPr>
        <w:t>酒店（</w:t>
      </w:r>
      <w:r>
        <w:rPr>
          <w:rFonts w:hint="eastAsia" w:ascii="仿宋" w:hAnsi="仿宋" w:eastAsia="仿宋"/>
          <w:sz w:val="32"/>
          <w:szCs w:val="32"/>
        </w:rPr>
        <w:t>苏州</w:t>
      </w:r>
      <w:r>
        <w:rPr>
          <w:rFonts w:ascii="仿宋" w:hAnsi="仿宋" w:eastAsia="仿宋"/>
          <w:sz w:val="32"/>
          <w:szCs w:val="32"/>
        </w:rPr>
        <w:t>月亮湾纳米科技园店）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4）上海</w:t>
      </w:r>
      <w:r>
        <w:rPr>
          <w:rFonts w:ascii="仿宋" w:hAnsi="仿宋" w:eastAsia="仿宋"/>
          <w:sz w:val="32"/>
          <w:szCs w:val="32"/>
        </w:rPr>
        <w:t>虹桥</w:t>
      </w:r>
      <w:r>
        <w:rPr>
          <w:rFonts w:hint="eastAsia" w:ascii="仿宋" w:hAnsi="仿宋" w:eastAsia="仿宋"/>
          <w:sz w:val="32"/>
          <w:szCs w:val="32"/>
        </w:rPr>
        <w:t>飞机场：需先</w:t>
      </w:r>
      <w:r>
        <w:rPr>
          <w:rFonts w:ascii="仿宋" w:hAnsi="仿宋" w:eastAsia="仿宋"/>
          <w:sz w:val="32"/>
          <w:szCs w:val="32"/>
        </w:rPr>
        <w:t>转乘坐上海到苏州的火车</w:t>
      </w:r>
      <w:r>
        <w:rPr>
          <w:rFonts w:hint="eastAsia" w:ascii="仿宋" w:hAnsi="仿宋" w:eastAsia="仿宋"/>
          <w:sz w:val="32"/>
          <w:szCs w:val="32"/>
        </w:rPr>
        <w:t>；或乘坐</w:t>
      </w:r>
      <w:r>
        <w:rPr>
          <w:rFonts w:ascii="仿宋" w:hAnsi="仿宋" w:eastAsia="仿宋"/>
          <w:sz w:val="32"/>
          <w:szCs w:val="32"/>
        </w:rPr>
        <w:t>机场大巴苏州</w:t>
      </w:r>
      <w:r>
        <w:rPr>
          <w:rFonts w:hint="eastAsia" w:ascii="仿宋" w:hAnsi="仿宋" w:eastAsia="仿宋"/>
          <w:sz w:val="32"/>
          <w:szCs w:val="32"/>
        </w:rPr>
        <w:t>线；</w:t>
      </w:r>
    </w:p>
    <w:p>
      <w:r>
        <w:rPr>
          <w:rFonts w:hint="eastAsia" w:ascii="仿宋" w:hAnsi="仿宋" w:eastAsia="仿宋"/>
          <w:sz w:val="32"/>
          <w:szCs w:val="32"/>
        </w:rPr>
        <w:t>5）无锡硕放</w:t>
      </w:r>
      <w:r>
        <w:rPr>
          <w:rFonts w:ascii="仿宋" w:hAnsi="仿宋" w:eastAsia="仿宋"/>
          <w:sz w:val="32"/>
          <w:szCs w:val="32"/>
        </w:rPr>
        <w:t>机场</w:t>
      </w:r>
      <w:r>
        <w:rPr>
          <w:rFonts w:hint="eastAsia" w:ascii="仿宋" w:hAnsi="仿宋" w:eastAsia="仿宋"/>
          <w:sz w:val="32"/>
          <w:szCs w:val="32"/>
        </w:rPr>
        <w:t>：公交线路不便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建议打车。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85A8"/>
    <w:multiLevelType w:val="singleLevel"/>
    <w:tmpl w:val="55D185A8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83320"/>
    <w:rsid w:val="210833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2019-05-17T07:15:00Z</dcterms:created>
  <dc:creator>Administrator</dc:creator>
  <cp:lastModifiedBy>Administrator</cp:lastModifiedBy>
  <dcterms:modified xsi:type="dcterms:W3CDTF">2019-05-17T07:15:50Z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